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2D" w:rsidRDefault="00715A2D" w:rsidP="00715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1D2">
        <w:rPr>
          <w:rFonts w:ascii="Times New Roman" w:eastAsia="Times New Roman" w:hAnsi="Times New Roman" w:cs="Times New Roman"/>
          <w:bCs/>
          <w:sz w:val="24"/>
          <w:szCs w:val="24"/>
        </w:rPr>
        <w:t>Обобщенная информация об исполнении (н</w:t>
      </w:r>
      <w:r w:rsidRPr="00715A2D">
        <w:rPr>
          <w:rFonts w:ascii="Times New Roman" w:eastAsia="Times New Roman" w:hAnsi="Times New Roman" w:cs="Times New Roman"/>
          <w:bCs/>
          <w:sz w:val="24"/>
          <w:szCs w:val="24"/>
        </w:rPr>
        <w:t xml:space="preserve">енадлежащем исполнении) лицами </w:t>
      </w:r>
      <w:r w:rsidRPr="00FD51D2">
        <w:rPr>
          <w:rFonts w:ascii="Times New Roman" w:eastAsia="Times New Roman" w:hAnsi="Times New Roman" w:cs="Times New Roman"/>
          <w:bCs/>
          <w:sz w:val="24"/>
          <w:szCs w:val="24"/>
        </w:rPr>
        <w:t>обязанности представить сведения о доходах, расходах, об имуществе и обязательствах имущественного характера</w:t>
      </w:r>
      <w:r w:rsidRPr="00715A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5A2D">
        <w:rPr>
          <w:rFonts w:ascii="Times New Roman" w:hAnsi="Times New Roman" w:cs="Times New Roman"/>
          <w:sz w:val="24"/>
          <w:szCs w:val="24"/>
        </w:rPr>
        <w:t xml:space="preserve">за период с 1 января 2022 г. по 31декабря 2022 г. </w:t>
      </w:r>
    </w:p>
    <w:p w:rsidR="00715A2D" w:rsidRPr="00715A2D" w:rsidRDefault="00715A2D" w:rsidP="00715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A2D">
        <w:rPr>
          <w:rFonts w:ascii="Times New Roman" w:hAnsi="Times New Roman" w:cs="Times New Roman"/>
          <w:sz w:val="24"/>
          <w:szCs w:val="24"/>
        </w:rPr>
        <w:t>Глава и депутаты МО «Турунтаевское» сельское поселение.</w:t>
      </w:r>
    </w:p>
    <w:p w:rsidR="00715A2D" w:rsidRPr="00FD51D2" w:rsidRDefault="00715A2D" w:rsidP="00715A2D">
      <w:pPr>
        <w:shd w:val="clear" w:color="auto" w:fill="FFFFFF"/>
        <w:tabs>
          <w:tab w:val="left" w:pos="6377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ab/>
      </w:r>
    </w:p>
    <w:p w:rsidR="00715A2D" w:rsidRPr="00FD51D2" w:rsidRDefault="00715A2D" w:rsidP="00715A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8"/>
        <w:gridCol w:w="2026"/>
        <w:gridCol w:w="3481"/>
      </w:tblGrid>
      <w:tr w:rsidR="00715A2D" w:rsidRPr="00FD51D2" w:rsidTr="00327382">
        <w:trPr>
          <w:trHeight w:val="1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A2D" w:rsidRPr="00FD51D2" w:rsidRDefault="00715A2D" w:rsidP="0032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A2D" w:rsidRPr="00FD51D2" w:rsidRDefault="00715A2D" w:rsidP="0032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A2D" w:rsidRPr="00FD51D2" w:rsidRDefault="00715A2D" w:rsidP="0032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A2D" w:rsidRPr="00FD51D2" w:rsidTr="0032738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D2" w:rsidRPr="00FD51D2" w:rsidRDefault="00715A2D" w:rsidP="00327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1D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D2" w:rsidRPr="00FD51D2" w:rsidRDefault="00715A2D" w:rsidP="00327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1D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D2" w:rsidRPr="00FD51D2" w:rsidRDefault="00715A2D" w:rsidP="00327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1D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ненадлежащем исполнении</w:t>
            </w:r>
          </w:p>
        </w:tc>
      </w:tr>
      <w:tr w:rsidR="00715A2D" w:rsidRPr="00FD51D2" w:rsidTr="0032738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A2D" w:rsidRDefault="00715A2D" w:rsidP="00327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A2D" w:rsidRPr="00FD51D2" w:rsidRDefault="00715A2D" w:rsidP="00327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«Турунтаевское» СП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A2D" w:rsidRPr="00FD51D2" w:rsidRDefault="00715A2D" w:rsidP="00327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A2D" w:rsidRPr="00FD51D2" w:rsidRDefault="00715A2D" w:rsidP="00327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15A2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15A2D"/>
    <w:rsid w:val="0071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2023-07-17T04:46:00Z</dcterms:created>
  <dcterms:modified xsi:type="dcterms:W3CDTF">2023-07-17T04:51:00Z</dcterms:modified>
</cp:coreProperties>
</file>